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9C61C2" w:rsidTr="009C61C2">
        <w:tc>
          <w:tcPr>
            <w:tcW w:w="9347" w:type="dxa"/>
            <w:hideMark/>
          </w:tcPr>
          <w:p w:rsidR="009C61C2" w:rsidRDefault="009C61C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683895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9C61C2" w:rsidRDefault="009C61C2">
            <w:pPr>
              <w:pStyle w:val="a3"/>
              <w:spacing w:line="288" w:lineRule="auto"/>
              <w:rPr>
                <w:b/>
                <w:szCs w:val="28"/>
              </w:rPr>
            </w:pPr>
          </w:p>
        </w:tc>
      </w:tr>
    </w:tbl>
    <w:p w:rsidR="009C61C2" w:rsidRDefault="009C61C2" w:rsidP="009C61C2">
      <w:pPr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 ДЕПУТАТОВ НОВОБАТУРИНСКОГО</w:t>
      </w:r>
    </w:p>
    <w:p w:rsidR="009C61C2" w:rsidRDefault="009C61C2" w:rsidP="009C6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СЕЛЬСКОГО ПОСЕЛЕНИЯ</w:t>
      </w:r>
    </w:p>
    <w:p w:rsidR="009C61C2" w:rsidRDefault="009C61C2" w:rsidP="009C61C2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i w:val="0"/>
          <w:color w:val="auto"/>
          <w:szCs w:val="28"/>
        </w:rPr>
        <w:t>ЕТКУЛЬСКОГО РАЙОНА ЧЕЛЯБИНСКОЙ ОБЛАСТИ</w:t>
      </w:r>
    </w:p>
    <w:p w:rsidR="009C61C2" w:rsidRDefault="009C61C2" w:rsidP="009C61C2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456573, Челябинская область, Еткульский район, п. Новобатурино  ул. Центральная,4                          </w:t>
      </w:r>
    </w:p>
    <w:p w:rsidR="009C61C2" w:rsidRDefault="009C61C2" w:rsidP="009C61C2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 xml:space="preserve">                 51-го  </w:t>
      </w:r>
      <w:proofErr w:type="gramStart"/>
      <w:r>
        <w:rPr>
          <w:rFonts w:ascii="Times New Roman" w:hAnsi="Times New Roman" w:cs="Times New Roman"/>
          <w:i w:val="0"/>
          <w:color w:val="auto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 w:val="0"/>
          <w:color w:val="auto"/>
          <w:szCs w:val="28"/>
        </w:rPr>
        <w:t>внеочередного) ЗАСЕДАНИЯ ПЯТОГО  СОЗЫВА</w:t>
      </w:r>
    </w:p>
    <w:p w:rsidR="009C61C2" w:rsidRDefault="009C61C2" w:rsidP="009C61C2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9C61C2" w:rsidRDefault="009C61C2" w:rsidP="009C61C2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C61C2" w:rsidRDefault="009C61C2" w:rsidP="009C61C2">
      <w:pPr>
        <w:rPr>
          <w:sz w:val="28"/>
          <w:szCs w:val="28"/>
        </w:rPr>
      </w:pPr>
      <w:r>
        <w:rPr>
          <w:sz w:val="28"/>
          <w:szCs w:val="28"/>
        </w:rPr>
        <w:t>20 января 2020  года  № 220</w:t>
      </w:r>
    </w:p>
    <w:p w:rsidR="009C61C2" w:rsidRDefault="009C61C2" w:rsidP="009C61C2">
      <w:pPr>
        <w:rPr>
          <w:sz w:val="28"/>
          <w:szCs w:val="28"/>
        </w:rPr>
      </w:pPr>
      <w:r>
        <w:rPr>
          <w:sz w:val="28"/>
          <w:szCs w:val="28"/>
        </w:rPr>
        <w:t>п. Новобатурино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объявлении конкурса по отбору кандидатур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должность главы Новобатуринского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Еткульского района </w:t>
      </w:r>
      <w:proofErr w:type="gramStart"/>
      <w:r>
        <w:rPr>
          <w:color w:val="000000"/>
          <w:sz w:val="28"/>
          <w:szCs w:val="28"/>
        </w:rPr>
        <w:t>Челябинской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 соответствии с Федеральным законом от 06.10.2003года № 131-ФЗ « Об общих принципах организации местного самоуправления в Российской Федерации», Законом Челябинской области от 11.06.2015г. № 189-ЗО « О некоторых вопросах правового регулирования организации местного самоуправления в Челябинской области», Положением о порядке проведения конкурса по отбору кандидатур на должность главы  Новобатуринского сельского поселения, утвержденным решением Совета депутатов Новобатуринского сельского поселения от 12.08.2015. № 05</w:t>
      </w:r>
      <w:proofErr w:type="gramEnd"/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НОВОБАТУРИНСКОГО СЕЛЬСКОГО ПОСЕЛЕНИЯ</w:t>
      </w:r>
    </w:p>
    <w:p w:rsidR="009C61C2" w:rsidRDefault="009C61C2" w:rsidP="009C61C2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А Е Т:</w:t>
      </w:r>
    </w:p>
    <w:p w:rsidR="009C61C2" w:rsidRDefault="009C61C2" w:rsidP="009C61C2">
      <w:pPr>
        <w:jc w:val="center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1.Назначить проведение конкурса по отбору кандидатур на должность главы Новобатуринского сельского поселения на </w:t>
      </w:r>
      <w:r w:rsidR="00B555CB">
        <w:rPr>
          <w:color w:val="000000"/>
          <w:sz w:val="28"/>
          <w:szCs w:val="28"/>
        </w:rPr>
        <w:t>16 марта</w:t>
      </w:r>
      <w:r w:rsidR="00B12403">
        <w:rPr>
          <w:color w:val="000000"/>
          <w:sz w:val="28"/>
          <w:szCs w:val="28"/>
        </w:rPr>
        <w:t xml:space="preserve"> 2020</w:t>
      </w:r>
      <w:r>
        <w:rPr>
          <w:color w:val="000000"/>
          <w:sz w:val="28"/>
          <w:szCs w:val="28"/>
        </w:rPr>
        <w:t xml:space="preserve"> г. в </w:t>
      </w:r>
      <w:r w:rsidR="00B555CB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-00ч. в здании расположенном по адресу: Челябинская область, Еткульский район, п. Новобатурино, ул. Центральная, 4.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Установить, что прием документов осуществляется в течение 15 календарных дней </w:t>
      </w:r>
      <w:r w:rsidR="00B555CB">
        <w:rPr>
          <w:color w:val="000000"/>
          <w:sz w:val="28"/>
          <w:szCs w:val="28"/>
        </w:rPr>
        <w:t>со дня</w:t>
      </w:r>
      <w:r>
        <w:rPr>
          <w:color w:val="000000"/>
          <w:sz w:val="28"/>
          <w:szCs w:val="28"/>
        </w:rPr>
        <w:t xml:space="preserve"> опубликования решения об объявлении конкурса с 2</w:t>
      </w:r>
      <w:r w:rsidR="00B555C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.01.2020 г. по </w:t>
      </w:r>
      <w:r w:rsidR="00B555CB">
        <w:rPr>
          <w:color w:val="000000"/>
          <w:sz w:val="28"/>
          <w:szCs w:val="28"/>
        </w:rPr>
        <w:t>10.02.2020</w:t>
      </w:r>
      <w:r>
        <w:rPr>
          <w:color w:val="000000"/>
          <w:sz w:val="28"/>
          <w:szCs w:val="28"/>
        </w:rPr>
        <w:t xml:space="preserve"> г.  в здании, находящемся по адресу: Челябинская область, Еткульский район, п. Новобатурино, ул. Центральная, </w:t>
      </w:r>
      <w:r w:rsidR="00B1240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Настоящее решение опубликовать в общественно- политической газете «Искра» и разместить на официальном сайте администрации Еткульского муниципального района в телекоммуникационной сети Интернет.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Направить соответствующее решение Главе Еткульского муниципального района  Ю.В. Кузьменкову для назначения половины состава  конкурсной комиссии от Главы Еткульского муниципального района.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принятия настоящего решения возложить на постоянную комиссию по мандатам, законодательству и местному самоуправлению.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решение вступает в силу со дня его принятия.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9C61C2" w:rsidRDefault="009C61C2" w:rsidP="009C61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Новобатуринского сельского</w:t>
      </w:r>
    </w:p>
    <w:p w:rsidR="009C61C2" w:rsidRDefault="009C61C2" w:rsidP="009C61C2">
      <w:pPr>
        <w:tabs>
          <w:tab w:val="left" w:pos="53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ab/>
      </w:r>
      <w:r w:rsidR="00B555C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Л.И. Евдокимова</w:t>
      </w:r>
    </w:p>
    <w:p w:rsidR="009C61C2" w:rsidRDefault="009C61C2" w:rsidP="009C61C2"/>
    <w:p w:rsidR="009C61C2" w:rsidRDefault="009C61C2" w:rsidP="009C61C2"/>
    <w:p w:rsidR="007335C5" w:rsidRDefault="007335C5"/>
    <w:sectPr w:rsidR="007335C5" w:rsidSect="0073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C61C2"/>
    <w:rsid w:val="000705A4"/>
    <w:rsid w:val="007335C5"/>
    <w:rsid w:val="009C61C2"/>
    <w:rsid w:val="00A22103"/>
    <w:rsid w:val="00B12403"/>
    <w:rsid w:val="00B5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1C2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C61C2"/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  <w:lang w:eastAsia="ru-RU"/>
    </w:rPr>
  </w:style>
  <w:style w:type="paragraph" w:customStyle="1" w:styleId="a3">
    <w:name w:val="А.Адресат"/>
    <w:basedOn w:val="a"/>
    <w:rsid w:val="009C61C2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61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CF0A-4B42-4E2D-86D4-75B09CF6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cp:lastPrinted>2020-01-17T04:08:00Z</cp:lastPrinted>
  <dcterms:created xsi:type="dcterms:W3CDTF">2020-01-10T10:51:00Z</dcterms:created>
  <dcterms:modified xsi:type="dcterms:W3CDTF">2020-01-17T04:08:00Z</dcterms:modified>
</cp:coreProperties>
</file>